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 июля 1994 года N 5-ОЗ</w:t>
      </w:r>
      <w:r>
        <w:rPr>
          <w:rFonts w:cs="Times New Roman"/>
          <w:szCs w:val="28"/>
        </w:rPr>
        <w:br/>
      </w:r>
    </w:p>
    <w:p w:rsidR="00FB0150" w:rsidRDefault="00FB0150" w:rsidP="00FB01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ЗАКОНОДАТЕЛЬНОЕ СОБРАНИЕ 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КОМИТЕТАХ (КОМИССИЯХ) ЗАКОНОДАТЕЛЬНОГО СОБРАНИЯ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Омской области от 03.07.2002 </w:t>
      </w:r>
      <w:hyperlink r:id="rId4" w:history="1">
        <w:r>
          <w:rPr>
            <w:rFonts w:cs="Times New Roman"/>
            <w:color w:val="0000FF"/>
            <w:szCs w:val="28"/>
          </w:rPr>
          <w:t>N 385-ОЗ</w:t>
        </w:r>
      </w:hyperlink>
      <w:r>
        <w:rPr>
          <w:rFonts w:cs="Times New Roman"/>
          <w:szCs w:val="28"/>
        </w:rPr>
        <w:t>,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05.05.2004 </w:t>
      </w:r>
      <w:hyperlink r:id="rId5" w:history="1">
        <w:r>
          <w:rPr>
            <w:rFonts w:cs="Times New Roman"/>
            <w:color w:val="0000FF"/>
            <w:szCs w:val="28"/>
          </w:rPr>
          <w:t>N 518-ОЗ</w:t>
        </w:r>
      </w:hyperlink>
      <w:r>
        <w:rPr>
          <w:rFonts w:cs="Times New Roman"/>
          <w:szCs w:val="28"/>
        </w:rPr>
        <w:t xml:space="preserve">, от 06.11.2007 </w:t>
      </w:r>
      <w:hyperlink r:id="rId6" w:history="1">
        <w:r>
          <w:rPr>
            <w:rFonts w:cs="Times New Roman"/>
            <w:color w:val="0000FF"/>
            <w:szCs w:val="28"/>
          </w:rPr>
          <w:t>N 964-ОЗ</w:t>
        </w:r>
      </w:hyperlink>
      <w:r>
        <w:rPr>
          <w:rFonts w:cs="Times New Roman"/>
          <w:szCs w:val="28"/>
        </w:rPr>
        <w:t>,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23.12.2011 </w:t>
      </w:r>
      <w:hyperlink r:id="rId7" w:history="1">
        <w:r>
          <w:rPr>
            <w:rFonts w:cs="Times New Roman"/>
            <w:color w:val="0000FF"/>
            <w:szCs w:val="28"/>
          </w:rPr>
          <w:t>N 1422-ОЗ</w:t>
        </w:r>
      </w:hyperlink>
      <w:r>
        <w:rPr>
          <w:rFonts w:cs="Times New Roman"/>
          <w:szCs w:val="28"/>
        </w:rPr>
        <w:t xml:space="preserve">, от 10.04.2012 </w:t>
      </w:r>
      <w:hyperlink r:id="rId8" w:history="1">
        <w:r>
          <w:rPr>
            <w:rFonts w:cs="Times New Roman"/>
            <w:color w:val="0000FF"/>
            <w:szCs w:val="28"/>
          </w:rPr>
          <w:t>N 1436-ОЗ</w:t>
        </w:r>
      </w:hyperlink>
      <w:r>
        <w:rPr>
          <w:rFonts w:cs="Times New Roman"/>
          <w:szCs w:val="28"/>
        </w:rPr>
        <w:t>,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08.04.2013 </w:t>
      </w:r>
      <w:hyperlink r:id="rId9" w:history="1">
        <w:r>
          <w:rPr>
            <w:rFonts w:cs="Times New Roman"/>
            <w:color w:val="0000FF"/>
            <w:szCs w:val="28"/>
          </w:rPr>
          <w:t>N 1530-ОЗ</w:t>
        </w:r>
      </w:hyperlink>
      <w:r>
        <w:rPr>
          <w:rFonts w:cs="Times New Roman"/>
          <w:szCs w:val="28"/>
        </w:rPr>
        <w:t>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7"/>
      <w:bookmarkEnd w:id="0"/>
      <w:r>
        <w:rPr>
          <w:rFonts w:cs="Times New Roman"/>
          <w:b/>
          <w:bCs/>
          <w:szCs w:val="28"/>
        </w:rPr>
        <w:t>Глава I. ОБЩИЕ ПРИНЦИПЫ ОРГАНИЗАЦИИ И ДЕЯТЕЛЬНОСТИ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КОМИТЕТОВ (КОМИССИЙ) ЗАКОНОДАТЕЛЬНОГО СОБРАНИЯ,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ПОРЯДОК ИХ ФОРМИРОВАНИЯ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" w:name="Par21"/>
      <w:bookmarkEnd w:id="1"/>
      <w:r>
        <w:rPr>
          <w:rFonts w:cs="Times New Roman"/>
          <w:szCs w:val="28"/>
        </w:rPr>
        <w:t>Статья 1. Комитеты (комиссии) Законодательного Собрания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соответствии с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Омской области "О Законодательном Собрании Омской области" из числа депутатов Законодательного Собрания Омской области формируются комитеты (комиссии) для ведения законопроектной работы, подготовки и рассмотрения вопросов, отнесенных к компетенции Законодательного Собрания Омской области, а также для осуществления Законодательным Собранием Омской области контрольной деятельности.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Комитеты (комиссии) являются постоянно действующими основными структурными подразделениями Законодательного Собрания Омской области и ему подотчетны.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2. Правовые основы деятельности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Комитеты (комиссии) Законодательного Собрания Омской области действуют на основе </w:t>
      </w:r>
      <w:hyperlink r:id="rId13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Российской Федерации, федерального законодательства, </w:t>
      </w:r>
      <w:hyperlink r:id="rId14" w:history="1">
        <w:r>
          <w:rPr>
            <w:rFonts w:cs="Times New Roman"/>
            <w:color w:val="0000FF"/>
            <w:szCs w:val="28"/>
          </w:rPr>
          <w:t>Устава</w:t>
        </w:r>
      </w:hyperlink>
      <w:r>
        <w:rPr>
          <w:rFonts w:cs="Times New Roman"/>
          <w:szCs w:val="28"/>
        </w:rPr>
        <w:t xml:space="preserve"> (Основного Закона) Омской области, настоящего Закона, иного областного законодательства.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" w:name="Par33"/>
      <w:bookmarkEnd w:id="2"/>
      <w:r>
        <w:rPr>
          <w:rFonts w:cs="Times New Roman"/>
          <w:szCs w:val="28"/>
        </w:rPr>
        <w:t>Статья 3. Принципы деятельности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Комитеты (комиссии) осуществляют свою работу на основе законности, коллегиальности, гласности, инициативности, профессионализма в рассмотрении и решении вопросов, отнесенных к их ведению.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4. Образование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Законодательное Собрание Омской области образует комитеты (комиссии) в соответствии со своей компетенцией. Законодательное Собрание Омской области по представлению комитетов (комиссий) утверждает Положения о комитетах (комиссиях) Законодательного Собрания Омской области. В Положениях о комитетах (комиссиях) Законодательного Собрания Омской области определяются их конкретные задачи и компетенция.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3" w:name="Par41"/>
      <w:bookmarkEnd w:id="3"/>
      <w:r>
        <w:rPr>
          <w:rFonts w:cs="Times New Roman"/>
          <w:szCs w:val="28"/>
        </w:rPr>
        <w:t>Статья 5. Формирование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формируются на срок полномочий Законодательного Собрания Омской области в составе председателя, заместителя (заместителей) председателя, членов комитетов (комиссий), избираемых на заседании Законодательного Собрания Омской области. Численный состав комитетов (комиссий) определяется Законодательным Собранием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Комитеты (комиссии) могут принять решение об избрании секретаря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 в ред. </w:t>
      </w:r>
      <w:hyperlink r:id="rId1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06.11.2007 N 964-ОЗ)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Депутат Законодательного Собрания Омской области может быть избран не более чем в два комитета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10.04.2012 N 1436-ОЗ)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Законодательное Собрание Омской области вправе расформировывать ранее созданные и образовывать новые комитеты (комиссии), изменять их состав и наименование.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4" w:name="Par50"/>
      <w:bookmarkEnd w:id="4"/>
      <w:r>
        <w:rPr>
          <w:rFonts w:cs="Times New Roman"/>
          <w:szCs w:val="28"/>
        </w:rPr>
        <w:t>Статья 6. Состав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Персональный состав комитетов (комиссий) формируется на основе свободного волеизъявления депутатов, желающих в них работать, и избирается открытым голосованием. Голосование проводится в целом по составу комитета (комиссии) или по каждому депутату, либо в ином порядке, определенном Законодательным Собранием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состав комитетов (комиссий) не могут быть избраны Председатель Законодательного Собрания Омской области и его заместитель (заместители).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Статья 7. Выборы председателя комитета (комиссии), его заместителя (заместителей)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06.11.2007 N 964-ОЗ)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Председатель комитета (комиссии) избирается Законодательным Собранием Омской области из числа членов комитета (комиссии) открытым голосованием. Предложение по кандидатуре председателя вправе внести любой депутат.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Если в ходе голосования ни один из кандидатов на пост председателя комитета (комиссии) не наберет необходимого количества голосов, выдвигается иная кандидатура либо после дополнительной аргументации и обсуждения повторно рассматривается ранее отклоненная депутатами кандидатура с последующим голосованием. В случае повторного неизбрания на пост председателя кандидатура этого депутата более не рассматривается.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Заместитель (заместители) председателя комитета (комиссии) избирается по правилам, установленным для избрания председателя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2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06.11.2007 N 964-ОЗ)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5" w:name="Par64"/>
      <w:bookmarkEnd w:id="5"/>
      <w:r>
        <w:rPr>
          <w:rFonts w:cs="Times New Roman"/>
          <w:szCs w:val="28"/>
        </w:rPr>
        <w:t>Статья 8. Выборы секретаря комитета (комиссии)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 (комиссия) в случае принятия решения об избрании секретаря комитета (комиссии) открытым голосованием избирает из своего состава секретаря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 в ред.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06.11.2007 N 964-ОЗ)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Кандидатура для избрания секретаря комитета (комиссии) представляется председателем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9. Изменение состава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Изменение состава комитетов (комиссий) осуществляется за счет замещения вакансий, образовавшихся в комитетах (комиссиях) в период их работы, а также в связи с удовлетворением Законодательным Собранием Омской области просьб депутатов, обратившихся с личным заявлением о выходе из состава комитетов (комиссий), и предложений комитетов (комиссий) о выводе (вводе) из их состава отдельных депутатов.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Законодательное Собрание Омской области по представлению комитетов (комиссий) вправе переизбирать председателей комитетов (комиссий) и их заместителей.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Комитеты (комиссии) вправе переизбирать секретарей комитетов (комиссий).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10. Взаимодействие комитетов (комиссий) с органами государственной власти Омской области, органами местного самоуправления Омской области, организациями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государственной власти Омской области, органы местного самоуправления Омской области, организации, расположенные на территории Омской области, должностные лица указанных органов и организаций обязаны оказывать помощь комитетам (комиссиям) Законодательного Собрания Омской области в осуществлении возложенных на них полномочий. По запросам комитетов (комиссий) им должны предоставляться необходимые документы, письменные заключения и иные материалы.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6" w:name="Par81"/>
      <w:bookmarkEnd w:id="6"/>
      <w:r>
        <w:rPr>
          <w:rFonts w:cs="Times New Roman"/>
          <w:szCs w:val="28"/>
        </w:rPr>
        <w:t>Статья 11. Временные депутатские комиссии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Законодательное Собрание Омской области вправе, в пределах своей компетенции, создавать временные депутатские комиссии и наделять их соответствующими полномочиями.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Функции, полномочия, структура временных комиссий, а также порядок их деятельности устанавливается Законодательным Собранием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 завершении работы временная комиссия представляет Законодательному Собранию Омской области доклад по существу вопроса, в связи с которым она была создана.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23.12.2011 N 1422-ОЗ)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Член (группа членов) временной комиссии, имеющий особое мнение, излагает его в письменном виде и оглашает на заседании Законодательного Собрания Омской области при рассмотрении доклада временной комиссии.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Законодательное Собрание Омской области по докладу временной комиссии принимает постановление.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Временная комиссия прекращает свою деятельность после выполнения поставленных перед нею задач по решению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Законодательное Собрание Омской области вправе по своей инициативе прекратить работу временной комиссии в любое время.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7" w:name="Par92"/>
      <w:bookmarkEnd w:id="7"/>
      <w:r>
        <w:rPr>
          <w:rFonts w:cs="Times New Roman"/>
          <w:b/>
          <w:bCs/>
          <w:szCs w:val="28"/>
        </w:rPr>
        <w:t>Глава II. ПОЛНОМОЧИЯ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ЗАКОНОДАТЕЛЬНОГО СОБРАНИЯ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12. Законопроектная деятельность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по поручению Законодательного Собрания Омской области, Председателя Законодательного Собрания Омской области или по собственной инициативе разрабатывают проекты законов, постановлений и иных актов по вопросам, относящимся к ведению комитета (комиссии), подготавливают вопросы, связанные с совершенствованием законодательства, рассматривают переданные им проекты законов, постановлений и иных актов, готовят по ним соответствующие заключения.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Внесение проектов законов в комитеты (комиссии) осуществляется в соответствии с требованиями, определенными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Омской области "О нормативных правовых актах Омской области".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2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23.12.2011 N 1422-ОЗ)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Альтернативные проекты закона Омской области рассматриваются комитетами (комиссиями) Законодательного Собрания Омской области одновременно.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8" w:name="Par103"/>
      <w:bookmarkEnd w:id="8"/>
      <w:r>
        <w:rPr>
          <w:rFonts w:cs="Times New Roman"/>
          <w:szCs w:val="28"/>
        </w:rPr>
        <w:t>Статья 13. Формы участия комитетов (комиссий) в работе Законодательного Собрания 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вправе рассматривать один и тот же вопрос, отнесенный к ведению Законодательного Собрания Омской области, выступать с совместными докладами (содокладами) либо отдельно представлять свое заключение.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Комитеты (комиссии) при рассмотрении в Законодательном Собрании Омской области вопросов, отнесенных к их ведению, могут назначать своих докладчиков (содокладчиков).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14. Отношения комитетов (комиссий) с органами государственной власти Омской области, органами местного самоуправления Омской области, организациями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по вопросам, отнесенным к их ведению, вправе заслушивать представителей органов государственной власти Омской области, органов местного самоуправления Омской области, организаций, расположенных на территории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Рекомендации комитетов (комиссий), принятые по вопросам их ведения, подлежат обязательному рассмотрению соответствующими органами государственной власти Омской области, органами местного самоуправления Омской области, организациями.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результатах рассмотрения и принятых решениях должно быть сообщено комитетам (комиссиям) в установленные ими сроки.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9" w:name="Par115"/>
      <w:bookmarkEnd w:id="9"/>
      <w:r>
        <w:rPr>
          <w:rFonts w:cs="Times New Roman"/>
          <w:szCs w:val="28"/>
        </w:rPr>
        <w:t>Статья 15. Подотчетность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по решению Законодательного Собрания Омской области предоставляют отчеты о своей деятельности, которые заслушиваются на его заседаниях.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Комитеты (комиссии) вправе информировать Законодательное Собрание Омской области по вопросам своей деятельности.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0" w:name="Par120"/>
      <w:bookmarkEnd w:id="10"/>
      <w:r>
        <w:rPr>
          <w:rFonts w:cs="Times New Roman"/>
          <w:szCs w:val="28"/>
        </w:rPr>
        <w:t xml:space="preserve">Статья 16. Работа комитетов (комиссий) с заявлениями, обращениями, </w:t>
      </w:r>
      <w:r>
        <w:rPr>
          <w:rFonts w:cs="Times New Roman"/>
          <w:szCs w:val="28"/>
        </w:rPr>
        <w:lastRenderedPageBreak/>
        <w:t>жалобами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по поручению Законодательного Собрания Омской области рассматривают поступившие в его адрес различные заявления, обращения, жалобы по вопросам, отнесенным к ведению Законодательного Собрания.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их рассмотрения комитеты (комиссии) предоставляют Законодательному Собранию Омской области свои рекомендации.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Комитеты (комиссии) рассматривают заявления, обращения, жалобы по вопросам, отнесенным к их ведению, и принимают по ним соответствующие заключения.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17. Контрольные функции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Комитеты (комиссии) в пределах их компетенции осуществляют контроль за исполнением областных законов и постановлений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Омской области от 03.07.2002 </w:t>
      </w:r>
      <w:hyperlink r:id="rId28" w:history="1">
        <w:r>
          <w:rPr>
            <w:rFonts w:cs="Times New Roman"/>
            <w:color w:val="0000FF"/>
            <w:szCs w:val="28"/>
          </w:rPr>
          <w:t>N 385-ОЗ</w:t>
        </w:r>
      </w:hyperlink>
      <w:r>
        <w:rPr>
          <w:rFonts w:cs="Times New Roman"/>
          <w:szCs w:val="28"/>
        </w:rPr>
        <w:t xml:space="preserve">, от 05.05.2004 </w:t>
      </w:r>
      <w:hyperlink r:id="rId29" w:history="1">
        <w:r>
          <w:rPr>
            <w:rFonts w:cs="Times New Roman"/>
            <w:color w:val="0000FF"/>
            <w:szCs w:val="28"/>
          </w:rPr>
          <w:t>N 518-ОЗ</w:t>
        </w:r>
      </w:hyperlink>
      <w:r>
        <w:rPr>
          <w:rFonts w:cs="Times New Roman"/>
          <w:szCs w:val="28"/>
        </w:rPr>
        <w:t>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11" w:name="Par131"/>
      <w:bookmarkEnd w:id="11"/>
      <w:r>
        <w:rPr>
          <w:rFonts w:cs="Times New Roman"/>
          <w:b/>
          <w:bCs/>
          <w:szCs w:val="28"/>
        </w:rPr>
        <w:t>Глава III. КООРДИНАЦИЯ И ОБЕСПЕЧЕНИЕ ДЕЯТЕЛЬНОСТИ КОМИТЕТОВ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(КОМИССИЙ) ЗАКОНОДАТЕЛЬНОГО СОБРАНИЯ 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2" w:name="Par134"/>
      <w:bookmarkEnd w:id="12"/>
      <w:r>
        <w:rPr>
          <w:rFonts w:cs="Times New Roman"/>
          <w:szCs w:val="28"/>
        </w:rPr>
        <w:t>Статья 18. Координация деятельности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Координацию деятельности комитетов (комиссий) Законодательного Собрания Омской области, оказание помощи в организации их работы осуществляет Председатель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Председатель Законодательного Собрания Омской области: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информирует комитеты (комиссии) о новом федеральном законодательстве, представляет к обсуждению проекты федеральных законов, а также знакомит с проектами законодательных инициатив, вносимых в Федеральное Собрание Российской Федерации субъектом (субъектами) Российской Федерации;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направляет в комитеты (комиссии) для предварительного или дополнительного рассмотрения проекты законов и проекты постановлений Законодательного Собрания Омской области;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Омской области от 05.05.2004 </w:t>
      </w:r>
      <w:hyperlink r:id="rId31" w:history="1">
        <w:r>
          <w:rPr>
            <w:rFonts w:cs="Times New Roman"/>
            <w:color w:val="0000FF"/>
            <w:szCs w:val="28"/>
          </w:rPr>
          <w:t>N 518-ОЗ</w:t>
        </w:r>
      </w:hyperlink>
      <w:r>
        <w:rPr>
          <w:rFonts w:cs="Times New Roman"/>
          <w:szCs w:val="28"/>
        </w:rPr>
        <w:t xml:space="preserve">, от 23.12.2011 </w:t>
      </w:r>
      <w:hyperlink r:id="rId32" w:history="1">
        <w:r>
          <w:rPr>
            <w:rFonts w:cs="Times New Roman"/>
            <w:color w:val="0000FF"/>
            <w:szCs w:val="28"/>
          </w:rPr>
          <w:t>N 1422-ОЗ</w:t>
        </w:r>
      </w:hyperlink>
      <w:r>
        <w:rPr>
          <w:rFonts w:cs="Times New Roman"/>
          <w:szCs w:val="28"/>
        </w:rPr>
        <w:t>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передает в комитеты (комиссии) для рассмотрения заявления, обращения, жалобы, поступившие в Законодательное Собрание Омской области;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г) привлекает комитеты (комиссии) к подготовке вопросов, вносимых на рассмотрение Законодательного Собрания Омской области;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оказывает помощь комитетам (комиссиям) в проведении проверок и депутатских расследований;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информирует комитеты (комиссии) о работе аппарата Законодательного Собрания Омской области, обеспечивает их необходимой информацией по вопросам, входящим в компетенцию Законодательного Собрания;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вносит на рассмотрение Законодательного Собрания Омской области предложения по вопросам работы комитетов (комиссий);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организует учебу членов комитетов (комиссий), обобщает и распространяет положительный опыт работы комитетов (комиссий).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19. Руководство деятельностью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Председатель комитета (комиссии) Законодательного Собрания Омской области: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представляет к утверждению проект плана работы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созывает заседания комитета (комиссии), обеспечивает подготовку материалов к заседаниям;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предоставляет законопроекты и иные акты, разработанные комитетами (комиссиями), в Законодательное Собрание Омской области;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выступает на заседаниях Законодательного Собрания Омской области с докладами или содокладами по законопроектам, переданным на рассмотрение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информирует Законодательное Собрание Омской области о работе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дает поручения членам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представляет комитет (комиссию) в отношениях с органами государственной власти Омской области, органами местного самоуправления Омской области, организациями, средствами массовой информации и гражданами;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осуществляет контроль за исполнением решений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приглашает для участия в заседаниях комитета (комиссии) представителей органов государственной власти Омской области, органов местного самоуправления Омской области, организаций, ученых, специалистов, экспертов.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Заместитель председателя комитета (комиссии) Законодательного Собрания Омской области: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выполняет по поручению председателя отдельные его функции;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замещает председателя в случае его отсутствия или невозможности выполнения им своих обязанностей.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Круг полномочий заместителя председателя комитета (комиссии) может быть определен в Положении о соответствующем комитете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Секретарь комитета (комиссии) Законодательного Собрания Омской области: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оформляет протоколы заседаний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ведет делопроизводство;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оказывает помощь председателю комитета (комиссии) в подготовке материалов к заседаниям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представляет членам комитета (комиссии) необходимую информацию;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сообщает членам комитета (комиссии) дату, время, место проведения и повестку дня заседания комитета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ведет учет посещаемости заседаний комитета (комиссии) их членами.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3" w:name="Par175"/>
      <w:bookmarkEnd w:id="13"/>
      <w:r>
        <w:rPr>
          <w:rFonts w:cs="Times New Roman"/>
          <w:szCs w:val="28"/>
        </w:rPr>
        <w:t>Статья 20. Обеспечение деятельности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деятельности комитетов (комиссий) осуществляется аппаратом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14" w:name="Par179"/>
      <w:bookmarkEnd w:id="14"/>
      <w:r>
        <w:rPr>
          <w:rFonts w:cs="Times New Roman"/>
          <w:b/>
          <w:bCs/>
          <w:szCs w:val="28"/>
        </w:rPr>
        <w:t>Глава IV. ПОРЯДОК РАБОТЫ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5" w:name="Par181"/>
      <w:bookmarkEnd w:id="15"/>
      <w:r>
        <w:rPr>
          <w:rFonts w:cs="Times New Roman"/>
          <w:szCs w:val="28"/>
        </w:rPr>
        <w:t>Статья 21. Созыв и проведение заседаний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Заседания комитетов (комиссий) созываются и проводятся в соответствии с утвержденным ими планом работы комитетов (комиссий). В случае необходимости председатель комитета (комиссии) созывает и проводит внеплановые заседания.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Заседания комитетов (комиссий) являются открытыми. По решению комитета (комиссии) могут проводиться закрытые заседания.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 невозможности прибыть на заседание член комитета (комиссии) обязан сообщить об этом председателю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6" w:name="Par187"/>
      <w:bookmarkEnd w:id="16"/>
      <w:r>
        <w:rPr>
          <w:rFonts w:cs="Times New Roman"/>
          <w:szCs w:val="28"/>
        </w:rPr>
        <w:t>Статья 22. Порядок проведения заседаний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89"/>
      <w:bookmarkEnd w:id="17"/>
      <w:r>
        <w:rPr>
          <w:rFonts w:cs="Times New Roman"/>
          <w:szCs w:val="28"/>
        </w:rPr>
        <w:t>1. Заседания комитета (комиссии) правомочны, если на них присутствует не менее половины от общего числа членов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Заседание проводит председатель или его заместитель, а в их отсутствие - один из членов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Порядок обсуждения вопросов на заседании комитета (комиссии) определяется Положением о соответствующем комитете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92"/>
      <w:bookmarkEnd w:id="18"/>
      <w:r>
        <w:rPr>
          <w:rFonts w:cs="Times New Roman"/>
          <w:szCs w:val="28"/>
        </w:rPr>
        <w:t>4. Решения комитетов (комиссий) принимаются большинством голосов от числа присутствующих на заседании членов комитета (комиссии). Протоколы заседания комитета (комиссии) подписываются председательствующим.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Депутаты Законодательного Собрания Омской области, не являющиеся членами соответствующих комитетов (комиссий), принимают </w:t>
      </w:r>
      <w:r>
        <w:rPr>
          <w:rFonts w:cs="Times New Roman"/>
          <w:szCs w:val="28"/>
        </w:rPr>
        <w:lastRenderedPageBreak/>
        <w:t>участие в их работе с правом совещательного голоса.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23. Совместные заседания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Вопросы, относящиеся к ведению двух или нескольких комитетов (комиссий) Законодательного Собрания Омской области, могут подготавливаться и рассматриваться ими совместно.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Совместные заседания комитетов (комиссий) ведут их председатели по согласованию между собой.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 проведении совместных заседаний комитетов (комиссий) решения принимаются в соответствии с </w:t>
      </w:r>
      <w:hyperlink w:anchor="Par189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, </w:t>
      </w:r>
      <w:hyperlink w:anchor="Par192" w:history="1">
        <w:r>
          <w:rPr>
            <w:rFonts w:cs="Times New Roman"/>
            <w:color w:val="0000FF"/>
            <w:szCs w:val="28"/>
          </w:rPr>
          <w:t>4 статьи 22</w:t>
        </w:r>
      </w:hyperlink>
      <w:r>
        <w:rPr>
          <w:rFonts w:cs="Times New Roman"/>
          <w:szCs w:val="28"/>
        </w:rPr>
        <w:t xml:space="preserve"> настоящего Закона каждым комитетом (комиссией) отдельно.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Протоколы совместных заседаний комитетов (комиссий) подписываются их председателями.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случае расхождения позиций комитетов (комиссий) по одному и тому же вопросу создается согласительная комиссия по принципу равного представительства комитетов (комиссий).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23.12.2011 N 1422-ОЗ)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Согласительная комиссия по итогам своей работы представляет согласованное решение на утверждение комитетов (комиссий), участвующих в совместном заседании. В случае непринятия комиссией согласованного решения либо его отклонения хотя бы одним из комитетов (комиссий), участвующих в совместном заседании, решение вопроса выносится на заседание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23.12.2011 N 1422-ОЗ)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9" w:name="Par207"/>
      <w:bookmarkEnd w:id="19"/>
      <w:r>
        <w:rPr>
          <w:rFonts w:cs="Times New Roman"/>
          <w:szCs w:val="28"/>
        </w:rPr>
        <w:t>Статья 24. Головной комитет (комиссия)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 рассмотрении вопроса в нескольких комитетах (комиссиях) Законодательное Собрание Омской области определяет головной комитет (комиссию) для координации совместной работы, обобщения предложений и замечаний по рассматриваемому вопросу.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Требования головного комитета (комиссии) по вопросам координации работы, обобщения предложений и замечаний по совместно обсуждаемому вопросу обязательны для других комитетов (комиссий), участвующих в его рассмотрении.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 вопросам, находящимся на его рассмотрении, головной комитет (комиссия) может запрашивать мнение других комитетов (комиссий).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0" w:name="Par214"/>
      <w:bookmarkEnd w:id="20"/>
      <w:r>
        <w:rPr>
          <w:rFonts w:cs="Times New Roman"/>
          <w:szCs w:val="28"/>
        </w:rPr>
        <w:t>Статья 25. Рабочие группы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Комитеты (комиссии) Законодательного Собрания Омской области для подготовки рассматриваемых ими вопросов могут создавать рабочие группы, </w:t>
      </w:r>
      <w:r>
        <w:rPr>
          <w:rFonts w:cs="Times New Roman"/>
          <w:szCs w:val="28"/>
        </w:rPr>
        <w:lastRenderedPageBreak/>
        <w:t>в том числе совместные, из числа депутатов Законодательного Собрания Омской области, представителей органов государственной власти Омской области, органов местного самоуправления Омской области, организаций, научных учреждений, ученых, специалистов, экспертов.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1" w:name="Par219"/>
      <w:bookmarkEnd w:id="21"/>
      <w:r>
        <w:rPr>
          <w:rFonts w:cs="Times New Roman"/>
          <w:szCs w:val="28"/>
        </w:rPr>
        <w:t>Статья 26. Решения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Комитеты (комиссии) Законодательного Собрания Омской области принимают свои решения в форме заключений и рекомендаций.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Комитеты (комиссии) дают заключения: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 проектам законов, постановлений и иных актов, вносимых на рассмотрение соответствующих комитетов (комиссий);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 проектам законов, постановлений и иных актов, разработанных комитетами (комиссиями);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 результатам обсуждения кандидатур должностных лиц органов государственной власти, порядок назначения которых предусматривает их согласование с Законодательным Собранием Омской области;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по заявлениям, обращениям и жалобам, поступившим в комитеты (комиссии);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по вопросам обеспечения контрольной деятельности Законодательного Собрания Омской области, комитетов (комиссий);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 предоставлении органами государственной власти Омской области, органами местного самоуправления Омской области, организациями, расположенными на территории Омской области, должностными лицами указанных органов и организаций справочно-информационных материалов.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Комитеты (комиссии) Законодательного Собрания Омской области по иным вопросам, отнесенным к их ведению, принимают рекомендации.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Заключения и рекомендации комитета (комиссии) подписываются председателем комитета (комиссии), а в случае его отсутствия или невозможности выполнения им своих обязанностей - заместителем председателя комитета (комиссии).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Заключения и рекомендации, принятые комитетами (комиссиями) совместно, подписываются их председателями.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Заключения и рекомендации комитетов (комиссий) Законодательного Собрания Омской области должны соответствовать федеральному законодательству, настоящему Закону и иному областному законодательству.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27. Участники заседаний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05.05.2004 N 518-ОЗ)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По согласованию с комитетами (комиссиями) в их работе могут участвовать представители органов государственной власти Омской области, органов местного самоуправления Омской области, организаций, средств </w:t>
      </w:r>
      <w:r>
        <w:rPr>
          <w:rFonts w:cs="Times New Roman"/>
          <w:szCs w:val="28"/>
        </w:rPr>
        <w:lastRenderedPageBreak/>
        <w:t>массовой информации и граждане.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Комитеты (комиссии) могут приглашать для участия в своих заседаниях представителей органов государственной власти Омской области, органов местного самоуправления Омской области, организаций, средств массовой информации и специалистов с правом совещательного голоса.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Состав участников закрытого заседания определяется комитетом (комиссией).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2" w:name="Par242"/>
      <w:bookmarkEnd w:id="22"/>
      <w:r>
        <w:rPr>
          <w:rFonts w:cs="Times New Roman"/>
          <w:szCs w:val="28"/>
        </w:rPr>
        <w:t>Статья 28. Информация о работе комитетов (комиссий)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Сообщения о работе комитетов (комиссий) публикуются в газете "Омский вестник".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23" w:name="Par246"/>
      <w:bookmarkEnd w:id="23"/>
      <w:r>
        <w:rPr>
          <w:rFonts w:cs="Times New Roman"/>
          <w:b/>
          <w:bCs/>
          <w:szCs w:val="28"/>
        </w:rPr>
        <w:t>Глава V. КОМИССИЯ ЗАКОНОДАТЕЛЬНОГО СОБРАНИЯ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ОМСКОЙ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СОБРАНИЯ 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(введена </w:t>
      </w:r>
      <w:hyperlink r:id="rId4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Омской области от 10.04.2012 N 1436-ОЗ)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29. Порядок создания комиссии Законодательного Собрания Омской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Законодательном Собрании Омской области создается комиссия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Омской области (далее - комиссия). Депутат ежегодно не позднее 1 апреля года, следующего за отчетным финансовым годом, представляет в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Комиссия проводит проверки: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соблюдения депутатами ограничений и запретов, установленных Федеральным </w:t>
      </w:r>
      <w:hyperlink r:id="rId4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rPr>
          <w:rFonts w:cs="Times New Roman"/>
          <w:szCs w:val="28"/>
        </w:rPr>
        <w:lastRenderedPageBreak/>
        <w:t xml:space="preserve">Федерации", другими федеральными законами, </w:t>
      </w:r>
      <w:hyperlink r:id="rId46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(Основным Законом) Омской области, областными законами.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Комиссия формируется на срок полномочий Законодательного Собрания Омской области в составе пяти депутатов, в том числе председателя, заместителя председателя, членов комиссии, избираемых на заседании Законодательного Собрания Омской области из числа депутатов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24" w:name="Par264"/>
      <w:bookmarkEnd w:id="24"/>
      <w:r>
        <w:rPr>
          <w:rFonts w:cs="Times New Roman"/>
          <w:szCs w:val="28"/>
        </w:rPr>
        <w:t xml:space="preserve">Статья 30. 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 Законодательного Собрания Омской области, а также соблюдения депутатами Законодательного Собрания Омской области ограничений и запретов, установленных федеральными законами, </w:t>
      </w:r>
      <w:hyperlink r:id="rId47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(Основным Законом) Омской области и законами 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Проверка достоверности и полноты сведений о доходах, расходах, об имуществе и обязательствах имущественного характера, в том числе супруги (супруга) и несовершеннолетних детей, представляемых депутатом Законодательного Собрания Омской области, осуществляется по решению комиссии.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Проверка соблюдения депутатами Законодательного Собрания Омской области ограничений и запретов, установленных федеральными законами, </w:t>
      </w:r>
      <w:hyperlink r:id="rId50" w:history="1">
        <w:r>
          <w:rPr>
            <w:rFonts w:cs="Times New Roman"/>
            <w:color w:val="0000FF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(Основным Законом) Омской области и законами Омской области, осуществляется по решению комиссии.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 проверке принимается отдельно в отношении каждого депутата и оформляется в письменной форме.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Основания для осуществления проверки устанавливаются Федеральным </w:t>
      </w:r>
      <w:hyperlink r:id="rId5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5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Проверка осуществляется в срок, не превышающий 60 дней со дня принятия решения о проверке.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274"/>
      <w:bookmarkEnd w:id="25"/>
      <w:r>
        <w:rPr>
          <w:rFonts w:cs="Times New Roman"/>
          <w:szCs w:val="28"/>
        </w:rPr>
        <w:t xml:space="preserve">4. Проверка может проводиться комиссией самостоятельно либо путем направления запроса о проведении оперативно-розыскных мероприятий в соответствии с </w:t>
      </w:r>
      <w:hyperlink r:id="rId54" w:history="1">
        <w:r>
          <w:rPr>
            <w:rFonts w:cs="Times New Roman"/>
            <w:color w:val="0000FF"/>
            <w:szCs w:val="28"/>
          </w:rPr>
          <w:t>частью третьей статьи 7</w:t>
        </w:r>
      </w:hyperlink>
      <w:r>
        <w:rPr>
          <w:rFonts w:cs="Times New Roman"/>
          <w:szCs w:val="28"/>
        </w:rPr>
        <w:t xml:space="preserve"> Федерального закона от 12 августа 1995 года N 144-ФЗ "Об оперативно-розыскной деятельности".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6" w:name="Par275"/>
      <w:bookmarkEnd w:id="26"/>
      <w:r>
        <w:rPr>
          <w:rFonts w:cs="Times New Roman"/>
          <w:szCs w:val="28"/>
        </w:rPr>
        <w:t>5. Комиссия вправе: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проводить беседу с депутатом Законодательного Собрания Омской </w:t>
      </w:r>
      <w:r>
        <w:rPr>
          <w:rFonts w:cs="Times New Roman"/>
          <w:szCs w:val="28"/>
        </w:rPr>
        <w:lastRenderedPageBreak/>
        <w:t>области;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изучать представленные депутатом Законодательного Собрания Омской области дополнительные материалы;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получать от депутата Законодательного Собрания Омской области пояснения по представленным им материалам;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(далее - государственные органы), в общественные объединения и иные организации (далее - организации) об имеющихся у них сведениях: о доходах, расходах, об имуществе и обязательствах имущественного характера депутата Законодательного Собрания Омской области, его супруги (супруга) и несовершеннолетних детей;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наводить справки у физических лиц и получать от них информацию с их согласия.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 запросах, предусмотренных </w:t>
      </w:r>
      <w:hyperlink w:anchor="Par274" w:history="1">
        <w:r>
          <w:rPr>
            <w:rFonts w:cs="Times New Roman"/>
            <w:color w:val="0000FF"/>
            <w:szCs w:val="28"/>
          </w:rPr>
          <w:t>пунктами 4</w:t>
        </w:r>
      </w:hyperlink>
      <w:r>
        <w:rPr>
          <w:rFonts w:cs="Times New Roman"/>
          <w:szCs w:val="28"/>
        </w:rPr>
        <w:t xml:space="preserve">, </w:t>
      </w:r>
      <w:hyperlink w:anchor="Par275" w:history="1">
        <w:r>
          <w:rPr>
            <w:rFonts w:cs="Times New Roman"/>
            <w:color w:val="0000FF"/>
            <w:szCs w:val="28"/>
          </w:rPr>
          <w:t>5</w:t>
        </w:r>
      </w:hyperlink>
      <w:r>
        <w:rPr>
          <w:rFonts w:cs="Times New Roman"/>
          <w:szCs w:val="28"/>
        </w:rPr>
        <w:t xml:space="preserve"> настоящей статьи, указываются: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нормативный правовой акт, на основании которого направляется запрос;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фамилия, имя, отчество, дата и место рождения, место жительства и (или) пребывания депутата Законодательного Собрания Омской области, его супруги (супруга) и несовершеннолетних детей, достоверность и полнота сведений о доходах, расходах, об имуществе и обязательствах имущественного характера которых проверяются;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содержание и объем сведений, подлежащих проверке;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срок представления запрашиваемых сведений;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фамилия, инициалы и номер телефона председателя комиссии;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другие необходимые сведения.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Комиссия обеспечивает: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уведомление в письменной форме депутата Законодательного Собрания Омской области о начале в отношении его проверки и разъяснение ему содержания </w:t>
      </w:r>
      <w:hyperlink w:anchor="Par293" w:history="1">
        <w:r>
          <w:rPr>
            <w:rFonts w:cs="Times New Roman"/>
            <w:color w:val="0000FF"/>
            <w:szCs w:val="28"/>
          </w:rPr>
          <w:t>подпункта "б"</w:t>
        </w:r>
      </w:hyperlink>
      <w:r>
        <w:rPr>
          <w:rFonts w:cs="Times New Roman"/>
          <w:szCs w:val="28"/>
        </w:rPr>
        <w:t xml:space="preserve"> настоящего пункта - в течение 2 рабочих дней со дня принятия решения о проверке;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293"/>
      <w:bookmarkEnd w:id="27"/>
      <w:r>
        <w:rPr>
          <w:rFonts w:cs="Times New Roman"/>
          <w:szCs w:val="28"/>
        </w:rPr>
        <w:t xml:space="preserve">б) проведение в случае обращения депутата Законодательного Собрания Омской области беседы с ним, в ходе которой он должен быть проинформирован о том, какие сведения, представляемые им в соответствии с настоящей статьей, подлежат проверке, - в течение 7 рабочих дней со дня обращения депутата Законодательного Собрания Омской области, а при </w:t>
      </w:r>
      <w:r>
        <w:rPr>
          <w:rFonts w:cs="Times New Roman"/>
          <w:szCs w:val="28"/>
        </w:rPr>
        <w:lastRenderedPageBreak/>
        <w:t>наличии уважительной причины - в срок, согласованный с депутатом 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Депутат Законодательного Собрания Омской области вправе: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давать пояснения в письменной форме по вопросам и обстоятельствам, возникающим в ходе проверки, а также по результатам проверки;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представлять дополнительные материалы и давать по ним пояснения в письменной форме;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обращаться в комиссию с подлежащим удовлетворению ходатайством о проведении с ним беседы по вопросам и обстоятельствам, возникающим в ходе проверки.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пояснения приобщаются к материалам проверки.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По окончании проверки комиссия составляет заключение о результатах проверки, с которым обязана ознакомить депутата Законодательного Собрания Омской области, в отношении которого осуществлялась проверка, с соблюдением законодательства Российской Федерации о государственной тайне.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Комиссия представляет Председателю Законодательного Собрания Омской области заключение о результатах проверки.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результатах проверки предоставляются председателем комиссии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Омской области, предоставившим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предоставлении сведений указанным организациям уведомляется депутат Законодательного Собрания Омской области, в отношении которого осуществлялась проверка.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Материалы проверки хранятся в течение 3 лет со дня ее окончания, после чего передаются в архив.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Законодательного Собрания Омской области и размещению на официальном сайте </w:t>
      </w:r>
      <w:r>
        <w:rPr>
          <w:rFonts w:cs="Times New Roman"/>
          <w:szCs w:val="28"/>
        </w:rPr>
        <w:lastRenderedPageBreak/>
        <w:t>Законодательного Собрания Омской области.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08.04.2013 N 1530-ОЗ)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Омской области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Л.К.ПОЛЕЖАЕВ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г. Омск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21 июля 1994 года</w:t>
      </w:r>
    </w:p>
    <w:p w:rsidR="00FB0150" w:rsidRDefault="00FB0150" w:rsidP="00FB01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5-ОЗ</w:t>
      </w:r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150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2315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0150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8DD041364E8FD4B305492B46A2242C692C8759CC5D1DBC82B1ED56Q1K" TargetMode="External"/><Relationship Id="rId18" Type="http://schemas.openxmlformats.org/officeDocument/2006/relationships/hyperlink" Target="consultantplus://offline/ref=1F8DD041364E8FD4B305572650CE7B26692FDE51C50A45E08DBBB839FBBAAF06BABE186861FF00251772A452Q8K" TargetMode="External"/><Relationship Id="rId26" Type="http://schemas.openxmlformats.org/officeDocument/2006/relationships/hyperlink" Target="consultantplus://offline/ref=1F8DD041364E8FD4B305572650CE7B26692FDE51C10944E08EBBB839FBBAAF06BABE186861FF00251772A752QAK" TargetMode="External"/><Relationship Id="rId39" Type="http://schemas.openxmlformats.org/officeDocument/2006/relationships/hyperlink" Target="consultantplus://offline/ref=1F8DD041364E8FD4B305572650CE7B26692FDE51C50A45E08DBBB839FBBAAF06BABE186861FF00251772A652QFK" TargetMode="External"/><Relationship Id="rId21" Type="http://schemas.openxmlformats.org/officeDocument/2006/relationships/hyperlink" Target="consultantplus://offline/ref=1F8DD041364E8FD4B305572650CE7B26692FDE51C40F42E988BBB839FBBAAF06BABE186861FF00251772A452QCK" TargetMode="External"/><Relationship Id="rId34" Type="http://schemas.openxmlformats.org/officeDocument/2006/relationships/hyperlink" Target="consultantplus://offline/ref=1F8DD041364E8FD4B305572650CE7B26692FDE51C50A45E08DBBB839FBBAAF06BABE186861FF00251772A652QBK" TargetMode="External"/><Relationship Id="rId42" Type="http://schemas.openxmlformats.org/officeDocument/2006/relationships/hyperlink" Target="consultantplus://offline/ref=1F8DD041364E8FD4B305572650CE7B26692FDE51C10F46E189BBB839FBBAAF06BABE186861FF00251772A752Q2K" TargetMode="External"/><Relationship Id="rId47" Type="http://schemas.openxmlformats.org/officeDocument/2006/relationships/hyperlink" Target="consultantplus://offline/ref=1F8DD041364E8FD4B305572650CE7B26692FDE51C00849EC8DBBB839FBBAAF065BQAK" TargetMode="External"/><Relationship Id="rId50" Type="http://schemas.openxmlformats.org/officeDocument/2006/relationships/hyperlink" Target="consultantplus://offline/ref=1F8DD041364E8FD4B305572650CE7B26692FDE51C00849EC8DBBB839FBBAAF065BQAK" TargetMode="External"/><Relationship Id="rId55" Type="http://schemas.openxmlformats.org/officeDocument/2006/relationships/hyperlink" Target="consultantplus://offline/ref=1F8DD041364E8FD4B305572650CE7B26692FDE51C00846EB89BBB839FBBAAF06BABE186861FF00251772A452QCK" TargetMode="External"/><Relationship Id="rId7" Type="http://schemas.openxmlformats.org/officeDocument/2006/relationships/hyperlink" Target="consultantplus://offline/ref=1F8DD041364E8FD4B305572650CE7B26692FDE51C10944E08EBBB839FBBAAF06BABE186861FF00251772A452Q2K" TargetMode="External"/><Relationship Id="rId12" Type="http://schemas.openxmlformats.org/officeDocument/2006/relationships/hyperlink" Target="consultantplus://offline/ref=1F8DD041364E8FD4B305572650CE7B26692FDE51C50A45E08DBBB839FBBAAF06BABE186861FF00251772A452QAK" TargetMode="External"/><Relationship Id="rId17" Type="http://schemas.openxmlformats.org/officeDocument/2006/relationships/hyperlink" Target="consultantplus://offline/ref=1F8DD041364E8FD4B305572650CE7B26692FDE51C10F46E189BBB839FBBAAF06BABE186861FF00251772A752QDK" TargetMode="External"/><Relationship Id="rId25" Type="http://schemas.openxmlformats.org/officeDocument/2006/relationships/hyperlink" Target="consultantplus://offline/ref=1F8DD041364E8FD4B305572650CE7B26692FDE51C00248EE88BBB839FBBAAF065BQAK" TargetMode="External"/><Relationship Id="rId33" Type="http://schemas.openxmlformats.org/officeDocument/2006/relationships/hyperlink" Target="consultantplus://offline/ref=1F8DD041364E8FD4B305572650CE7B26692FDE51C50A45E08DBBB839FBBAAF06BABE186861FF00251772A752Q3K" TargetMode="External"/><Relationship Id="rId38" Type="http://schemas.openxmlformats.org/officeDocument/2006/relationships/hyperlink" Target="consultantplus://offline/ref=1F8DD041364E8FD4B305572650CE7B26692FDE51C50A45E08DBBB839FBBAAF06BABE186861FF00251772A652QEK" TargetMode="External"/><Relationship Id="rId46" Type="http://schemas.openxmlformats.org/officeDocument/2006/relationships/hyperlink" Target="consultantplus://offline/ref=1F8DD041364E8FD4B305572650CE7B26692FDE51C00849EC8DBBB839FBBAAF065BQA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8DD041364E8FD4B305572650CE7B26692FDE51C40F42E988BBB839FBBAAF06BABE186861FF00251772A552Q2K" TargetMode="External"/><Relationship Id="rId20" Type="http://schemas.openxmlformats.org/officeDocument/2006/relationships/hyperlink" Target="consultantplus://offline/ref=1F8DD041364E8FD4B305572650CE7B26692FDE51C40F42E988BBB839FBBAAF06BABE186861FF00251772A452QEK" TargetMode="External"/><Relationship Id="rId29" Type="http://schemas.openxmlformats.org/officeDocument/2006/relationships/hyperlink" Target="consultantplus://offline/ref=1F8DD041364E8FD4B305572650CE7B26692FDE51C50A45E08DBBB839FBBAAF06BABE186861FF00251772A752Q8K" TargetMode="External"/><Relationship Id="rId41" Type="http://schemas.openxmlformats.org/officeDocument/2006/relationships/hyperlink" Target="consultantplus://offline/ref=1F8DD041364E8FD4B305572650CE7B26692FDE51C50A45E08DBBB839FBBAAF06BABE186861FF00251772A652Q2K" TargetMode="External"/><Relationship Id="rId54" Type="http://schemas.openxmlformats.org/officeDocument/2006/relationships/hyperlink" Target="consultantplus://offline/ref=1F8DD041364E8FD4B305492B46A2242C6A21865CC4024ABED3E4E364ACB3A551FDF14152Q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DD041364E8FD4B305572650CE7B26692FDE51C40F42E988BBB839FBBAAF06BABE186861FF00251772A552QDK" TargetMode="External"/><Relationship Id="rId11" Type="http://schemas.openxmlformats.org/officeDocument/2006/relationships/hyperlink" Target="consultantplus://offline/ref=1F8DD041364E8FD4B305572650CE7B26692FDE51C50A45E08DBBB839FBBAAF06BABE186861FF00251772A552Q2K" TargetMode="External"/><Relationship Id="rId24" Type="http://schemas.openxmlformats.org/officeDocument/2006/relationships/hyperlink" Target="consultantplus://offline/ref=1F8DD041364E8FD4B305572650CE7B26692FDE51C50A45E08DBBB839FBBAAF06BABE186861FF00251772A452QCK" TargetMode="External"/><Relationship Id="rId32" Type="http://schemas.openxmlformats.org/officeDocument/2006/relationships/hyperlink" Target="consultantplus://offline/ref=1F8DD041364E8FD4B305572650CE7B26692FDE51C10944E08EBBB839FBBAAF06BABE186861FF00251772A752Q8K" TargetMode="External"/><Relationship Id="rId37" Type="http://schemas.openxmlformats.org/officeDocument/2006/relationships/hyperlink" Target="consultantplus://offline/ref=1F8DD041364E8FD4B305572650CE7B26692FDE51C10944E08EBBB839FBBAAF06BABE186861FF00251772A752Q9K" TargetMode="External"/><Relationship Id="rId40" Type="http://schemas.openxmlformats.org/officeDocument/2006/relationships/hyperlink" Target="consultantplus://offline/ref=1F8DD041364E8FD4B305572650CE7B26692FDE51C50A45E08DBBB839FBBAAF06BABE186861FF00251772A652QCK" TargetMode="External"/><Relationship Id="rId45" Type="http://schemas.openxmlformats.org/officeDocument/2006/relationships/hyperlink" Target="consultantplus://offline/ref=1F8DD041364E8FD4B305492B46A2242C6A22845AC50D4ABED3E4E364AC5BQ3K" TargetMode="External"/><Relationship Id="rId53" Type="http://schemas.openxmlformats.org/officeDocument/2006/relationships/hyperlink" Target="consultantplus://offline/ref=1F8DD041364E8FD4B305572650CE7B26692FDE51C00846EB89BBB839FBBAAF06BABE186861FF00251772A452QD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F8DD041364E8FD4B305572650CE7B26692FDE51C50A45E08DBBB839FBBAAF06BABE186861FF00251772A552QDK" TargetMode="External"/><Relationship Id="rId15" Type="http://schemas.openxmlformats.org/officeDocument/2006/relationships/hyperlink" Target="consultantplus://offline/ref=1F8DD041364E8FD4B305572650CE7B26692FDE51C50A45E08DBBB839FBBAAF06BABE186861FF00251772A452QBK" TargetMode="External"/><Relationship Id="rId23" Type="http://schemas.openxmlformats.org/officeDocument/2006/relationships/hyperlink" Target="consultantplus://offline/ref=1F8DD041364E8FD4B305572650CE7B26692FDE51C10944E08EBBB839FBBAAF06BABE186861FF00251772A452Q3K" TargetMode="External"/><Relationship Id="rId28" Type="http://schemas.openxmlformats.org/officeDocument/2006/relationships/hyperlink" Target="consultantplus://offline/ref=1F8DD041364E8FD4B305572650CE7B26692FDE51C60C41E08CBBB839FBBAAF06BABE186861FF00251772A552Q2K" TargetMode="External"/><Relationship Id="rId36" Type="http://schemas.openxmlformats.org/officeDocument/2006/relationships/hyperlink" Target="consultantplus://offline/ref=1F8DD041364E8FD4B305572650CE7B26692FDE51C10944E08EBBB839FBBAAF06BABE186861FF00251772A752Q9K" TargetMode="External"/><Relationship Id="rId49" Type="http://schemas.openxmlformats.org/officeDocument/2006/relationships/hyperlink" Target="consultantplus://offline/ref=1F8DD041364E8FD4B305572650CE7B26692FDE51C00846EB89BBB839FBBAAF06BABE186861FF00251772A452QCK" TargetMode="External"/><Relationship Id="rId57" Type="http://schemas.openxmlformats.org/officeDocument/2006/relationships/hyperlink" Target="consultantplus://offline/ref=1F8DD041364E8FD4B305572650CE7B26692FDE51C00846EB89BBB839FBBAAF06BABE186861FF00251772A452QCK" TargetMode="External"/><Relationship Id="rId10" Type="http://schemas.openxmlformats.org/officeDocument/2006/relationships/hyperlink" Target="consultantplus://offline/ref=1F8DD041364E8FD4B305572650CE7B26692FDE51C00E43E08FBBB839FBBAAF06BABE186861FF00251770AC52QCK" TargetMode="External"/><Relationship Id="rId19" Type="http://schemas.openxmlformats.org/officeDocument/2006/relationships/hyperlink" Target="consultantplus://offline/ref=1F8DD041364E8FD4B305572650CE7B26692FDE51C40F42E988BBB839FBBAAF06BABE186861FF00251772A452Q8K" TargetMode="External"/><Relationship Id="rId31" Type="http://schemas.openxmlformats.org/officeDocument/2006/relationships/hyperlink" Target="consultantplus://offline/ref=1F8DD041364E8FD4B305572650CE7B26692FDE51C50A45E08DBBB839FBBAAF06BABE186861FF00251772A752QDK" TargetMode="External"/><Relationship Id="rId44" Type="http://schemas.openxmlformats.org/officeDocument/2006/relationships/hyperlink" Target="consultantplus://offline/ref=1F8DD041364E8FD4B305572650CE7B26692FDE51C00846EB89BBB839FBBAAF06BABE186861FF00251772A452QEK" TargetMode="External"/><Relationship Id="rId52" Type="http://schemas.openxmlformats.org/officeDocument/2006/relationships/hyperlink" Target="consultantplus://offline/ref=1F8DD041364E8FD4B305492B46A2242C6A278859C20B4ABED3E4E364AC5BQ3K" TargetMode="External"/><Relationship Id="rId4" Type="http://schemas.openxmlformats.org/officeDocument/2006/relationships/hyperlink" Target="consultantplus://offline/ref=1F8DD041364E8FD4B305572650CE7B26692FDE51C60C41E08CBBB839FBBAAF06BABE186861FF00251772A552QDK" TargetMode="External"/><Relationship Id="rId9" Type="http://schemas.openxmlformats.org/officeDocument/2006/relationships/hyperlink" Target="consultantplus://offline/ref=1F8DD041364E8FD4B305572650CE7B26692FDE51C00846EB89BBB839FBBAAF06BABE186861FF00251772A452QBK" TargetMode="External"/><Relationship Id="rId14" Type="http://schemas.openxmlformats.org/officeDocument/2006/relationships/hyperlink" Target="consultantplus://offline/ref=1F8DD041364E8FD4B305572650CE7B26692FDE51C00849EC8DBBB839FBBAAF06BABE186861FF0025177AA652QAK" TargetMode="External"/><Relationship Id="rId22" Type="http://schemas.openxmlformats.org/officeDocument/2006/relationships/hyperlink" Target="consultantplus://offline/ref=1F8DD041364E8FD4B305572650CE7B26692FDE51C50A45E08DBBB839FBBAAF06BABE186861FF00251772A452Q9K" TargetMode="External"/><Relationship Id="rId27" Type="http://schemas.openxmlformats.org/officeDocument/2006/relationships/hyperlink" Target="consultantplus://offline/ref=1F8DD041364E8FD4B305572650CE7B26692FDE51C50A45E08DBBB839FBBAAF06BABE186861FF00251772A452QDK" TargetMode="External"/><Relationship Id="rId30" Type="http://schemas.openxmlformats.org/officeDocument/2006/relationships/hyperlink" Target="consultantplus://offline/ref=1F8DD041364E8FD4B305572650CE7B26692FDE51C50A45E08DBBB839FBBAAF06BABE186861FF00251772A752QEK" TargetMode="External"/><Relationship Id="rId35" Type="http://schemas.openxmlformats.org/officeDocument/2006/relationships/hyperlink" Target="consultantplus://offline/ref=1F8DD041364E8FD4B305572650CE7B26692FDE51C50A45E08DBBB839FBBAAF06BABE186861FF00251772A652Q9K" TargetMode="External"/><Relationship Id="rId43" Type="http://schemas.openxmlformats.org/officeDocument/2006/relationships/hyperlink" Target="consultantplus://offline/ref=1F8DD041364E8FD4B305572650CE7B26692FDE51C00846EB89BBB839FBBAAF06BABE186861FF00251772A452Q9K" TargetMode="External"/><Relationship Id="rId48" Type="http://schemas.openxmlformats.org/officeDocument/2006/relationships/hyperlink" Target="consultantplus://offline/ref=1F8DD041364E8FD4B305572650CE7B26692FDE51C00846EB89BBB839FBBAAF06BABE186861FF00251772A452QCK" TargetMode="External"/><Relationship Id="rId56" Type="http://schemas.openxmlformats.org/officeDocument/2006/relationships/hyperlink" Target="consultantplus://offline/ref=1F8DD041364E8FD4B305572650CE7B26692FDE51C00846EB89BBB839FBBAAF06BABE186861FF00251772A452QCK" TargetMode="External"/><Relationship Id="rId8" Type="http://schemas.openxmlformats.org/officeDocument/2006/relationships/hyperlink" Target="consultantplus://offline/ref=1F8DD041364E8FD4B305572650CE7B26692FDE51C10F46E189BBB839FBBAAF06BABE186861FF00251772A752QCK" TargetMode="External"/><Relationship Id="rId51" Type="http://schemas.openxmlformats.org/officeDocument/2006/relationships/hyperlink" Target="consultantplus://offline/ref=1F8DD041364E8FD4B305492B46A2242C6A22845AC50D4ABED3E4E364AC5BQ3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5711</Words>
  <Characters>32556</Characters>
  <Application>Microsoft Office Word</Application>
  <DocSecurity>0</DocSecurity>
  <Lines>271</Lines>
  <Paragraphs>76</Paragraphs>
  <ScaleCrop>false</ScaleCrop>
  <Company>Hewlett-Packard Company</Company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2014-07-09T02:14:00Z</dcterms:created>
  <dcterms:modified xsi:type="dcterms:W3CDTF">2014-07-09T02:14:00Z</dcterms:modified>
</cp:coreProperties>
</file>